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4008" w:right="411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INDICADORES PRESUPUESTARIOS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8876"/>
          <w:tab w:val="right" w:pos="10562"/>
        </w:tabs>
        <w:spacing w:after="0" w:before="98" w:lineRule="auto"/>
        <w:ind w:left="24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5"/>
          <w:szCs w:val="25"/>
          <w:vertAlign w:val="superscript"/>
          <w:rtl w:val="0"/>
        </w:rPr>
        <w:t xml:space="preserve">DEL PRESUPUESTO CORRIENTE</w:t>
        <w:tab/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EJERCICIO</w:t>
        <w:tab/>
      </w:r>
      <w:r w:rsidDel="00000000" w:rsidR="00000000" w:rsidRPr="00000000">
        <w:rPr>
          <w:sz w:val="14"/>
          <w:szCs w:val="14"/>
          <w:rtl w:val="0"/>
        </w:rPr>
        <w:t xml:space="preserve">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" w:before="6" w:line="24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1.0" w:type="dxa"/>
        <w:jc w:val="left"/>
        <w:tblInd w:w="150.0" w:type="dxa"/>
        <w:tblBorders>
          <w:top w:color="000001" w:space="0" w:sz="18" w:val="single"/>
          <w:left w:color="000001" w:space="0" w:sz="18" w:val="single"/>
          <w:bottom w:color="000001" w:space="0" w:sz="12" w:val="single"/>
          <w:right w:color="000001" w:space="0" w:sz="18" w:val="single"/>
          <w:insideH w:color="000001" w:space="0" w:sz="12" w:val="single"/>
          <w:insideV w:color="000001" w:space="0" w:sz="18" w:val="single"/>
        </w:tblBorders>
        <w:tblLayout w:type="fixed"/>
        <w:tblLook w:val="0000"/>
      </w:tblPr>
      <w:tblGrid>
        <w:gridCol w:w="4753"/>
        <w:gridCol w:w="699"/>
        <w:gridCol w:w="5079"/>
        <w:tblGridChange w:id="0">
          <w:tblGrid>
            <w:gridCol w:w="4753"/>
            <w:gridCol w:w="699"/>
            <w:gridCol w:w="5079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2" w:val="single"/>
              <w:right w:color="000001" w:space="0" w:sz="1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8"/>
                <w:tab w:val="left" w:pos="5743"/>
                <w:tab w:val="left" w:pos="6200"/>
              </w:tabs>
              <w:spacing w:after="0" w:before="46" w:line="256" w:lineRule="auto"/>
              <w:ind w:left="288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EJECUCIÓN DEL PRESUPUESTO DE GASTOS 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=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OBLIGACIONES RECONOCIDAS NETAS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38.333333333333336"/>
                <w:szCs w:val="38.333333333333336"/>
                <w:u w:val="none"/>
                <w:shd w:fill="auto" w:val="clear"/>
                <w:vertAlign w:val="subscript"/>
                <w:rtl w:val="0"/>
              </w:rPr>
              <w:t xml:space="preserve">/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CRÉDITOS DEFINITIVOS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263" w:right="390" w:hanging="82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EJECUCIÓN DEL PRESUPUESTO DE GASTOS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6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OBLIGACIONES RECONOCIDAS NETAS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05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0,66</w:t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60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50.147.499,76</w:t>
            </w:r>
          </w:p>
        </w:tc>
      </w:tr>
    </w:tbl>
    <w:p w:rsidR="00000000" w:rsidDel="00000000" w:rsidP="00000000" w:rsidRDefault="00000000" w:rsidRPr="00000000" w14:paraId="00000011">
      <w:pPr>
        <w:spacing w:after="1" w:before="5"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31.0" w:type="dxa"/>
        <w:jc w:val="left"/>
        <w:tblInd w:w="150.0" w:type="dxa"/>
        <w:tblBorders>
          <w:top w:color="000001" w:space="0" w:sz="18" w:val="single"/>
          <w:left w:color="000001" w:space="0" w:sz="18" w:val="single"/>
          <w:bottom w:color="000001" w:space="0" w:sz="12" w:val="single"/>
          <w:right w:color="000001" w:space="0" w:sz="18" w:val="single"/>
          <w:insideH w:color="000001" w:space="0" w:sz="12" w:val="single"/>
          <w:insideV w:color="000001" w:space="0" w:sz="18" w:val="single"/>
        </w:tblBorders>
        <w:tblLayout w:type="fixed"/>
        <w:tblLook w:val="0000"/>
      </w:tblPr>
      <w:tblGrid>
        <w:gridCol w:w="4753"/>
        <w:gridCol w:w="699"/>
        <w:gridCol w:w="5079"/>
        <w:tblGridChange w:id="0">
          <w:tblGrid>
            <w:gridCol w:w="4753"/>
            <w:gridCol w:w="699"/>
            <w:gridCol w:w="5079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2" w:val="single"/>
              <w:right w:color="000001" w:space="0" w:sz="1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88"/>
                <w:tab w:val="left" w:pos="2257"/>
                <w:tab w:val="left" w:pos="3525"/>
                <w:tab w:val="left" w:pos="4110"/>
              </w:tabs>
              <w:spacing w:after="0" w:before="46" w:line="256" w:lineRule="auto"/>
              <w:ind w:left="323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REALIZACIÓN DE PAGOS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=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PAGOS LÍQUIDOS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38.333333333333336"/>
                <w:szCs w:val="38.333333333333336"/>
                <w:u w:val="none"/>
                <w:shd w:fill="auto" w:val="clear"/>
                <w:vertAlign w:val="subscript"/>
                <w:rtl w:val="0"/>
              </w:rPr>
              <w:t xml:space="preserve">/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OBLIGACIONES RECONOCIDAS NETAS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76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REALIZACIÓN DE PAGOS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304" w:right="1264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PAGOS LÍQUIDOS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05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0,94</w:t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60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46.986.533,92</w:t>
            </w:r>
          </w:p>
        </w:tc>
      </w:tr>
    </w:tbl>
    <w:p w:rsidR="00000000" w:rsidDel="00000000" w:rsidP="00000000" w:rsidRDefault="00000000" w:rsidRPr="00000000" w14:paraId="0000001B">
      <w:pPr>
        <w:spacing w:after="0" w:before="8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31.0" w:type="dxa"/>
        <w:jc w:val="left"/>
        <w:tblInd w:w="150.0" w:type="dxa"/>
        <w:tblBorders>
          <w:top w:color="000001" w:space="0" w:sz="18" w:val="single"/>
          <w:left w:color="000001" w:space="0" w:sz="18" w:val="single"/>
          <w:bottom w:color="000001" w:space="0" w:sz="12" w:val="single"/>
          <w:right w:color="000001" w:space="0" w:sz="18" w:val="single"/>
          <w:insideH w:color="000001" w:space="0" w:sz="12" w:val="single"/>
          <w:insideV w:color="000001" w:space="0" w:sz="18" w:val="single"/>
        </w:tblBorders>
        <w:tblLayout w:type="fixed"/>
        <w:tblLook w:val="0000"/>
      </w:tblPr>
      <w:tblGrid>
        <w:gridCol w:w="4753"/>
        <w:gridCol w:w="699"/>
        <w:gridCol w:w="5079"/>
        <w:tblGridChange w:id="0">
          <w:tblGrid>
            <w:gridCol w:w="4753"/>
            <w:gridCol w:w="699"/>
            <w:gridCol w:w="5079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2" w:val="single"/>
              <w:right w:color="000001" w:space="0" w:sz="1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87"/>
                <w:tab w:val="left" w:pos="2129"/>
                <w:tab w:val="left" w:pos="4544"/>
                <w:tab w:val="left" w:pos="4844"/>
              </w:tabs>
              <w:spacing w:after="0" w:before="46" w:line="256" w:lineRule="auto"/>
              <w:ind w:left="0" w:right="29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GASTO POR HABITANTE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=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OBLIGACIONES RECONOCIDAS NETAS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38.333333333333336"/>
                <w:szCs w:val="38.333333333333336"/>
                <w:u w:val="none"/>
                <w:shd w:fill="auto" w:val="clear"/>
                <w:vertAlign w:val="subscript"/>
                <w:rtl w:val="0"/>
              </w:rPr>
              <w:t xml:space="preserve">/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Nº DE HABITANTES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78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GASTO POR HABITANTE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6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OBLIGACIONES RECONOCIDAS NETAS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03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2.447,77</w:t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60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50.147.499,76</w:t>
            </w:r>
          </w:p>
        </w:tc>
      </w:tr>
    </w:tbl>
    <w:p w:rsidR="00000000" w:rsidDel="00000000" w:rsidP="00000000" w:rsidRDefault="00000000" w:rsidRPr="00000000" w14:paraId="00000025">
      <w:pPr>
        <w:spacing w:after="1" w:before="5"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31.0" w:type="dxa"/>
        <w:jc w:val="left"/>
        <w:tblInd w:w="150.0" w:type="dxa"/>
        <w:tblBorders>
          <w:top w:color="000001" w:space="0" w:sz="18" w:val="single"/>
          <w:left w:color="000001" w:space="0" w:sz="18" w:val="single"/>
          <w:bottom w:color="000001" w:space="0" w:sz="12" w:val="single"/>
          <w:right w:color="000001" w:space="0" w:sz="18" w:val="single"/>
          <w:insideH w:color="000001" w:space="0" w:sz="12" w:val="single"/>
          <w:insideV w:color="000001" w:space="0" w:sz="18" w:val="single"/>
        </w:tblBorders>
        <w:tblLayout w:type="fixed"/>
        <w:tblLook w:val="0000"/>
      </w:tblPr>
      <w:tblGrid>
        <w:gridCol w:w="4753"/>
        <w:gridCol w:w="699"/>
        <w:gridCol w:w="5079"/>
        <w:tblGridChange w:id="0">
          <w:tblGrid>
            <w:gridCol w:w="4753"/>
            <w:gridCol w:w="699"/>
            <w:gridCol w:w="5079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2" w:val="single"/>
              <w:right w:color="000001" w:space="0" w:sz="1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89"/>
                <w:tab w:val="left" w:pos="5250"/>
              </w:tabs>
              <w:spacing w:after="0" w:before="46" w:line="256" w:lineRule="auto"/>
              <w:ind w:left="0" w:right="10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INVERSION POR HABITANTE  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=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OBLIGACIONES RECONOCIDAS NETAS (Cap. VI y VII)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38.333333333333336"/>
                <w:szCs w:val="38.333333333333336"/>
                <w:u w:val="none"/>
                <w:shd w:fill="auto" w:val="clear"/>
                <w:vertAlign w:val="subscript"/>
                <w:rtl w:val="0"/>
              </w:rPr>
              <w:t xml:space="preserve">/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Nº DE HABITANTES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66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INVERSION POR HABITANTE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219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OBLIGACIONES RECONOCIDAS NETAS (Cap. VI y VII)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04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763,84</w:t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60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15.648.741,54</w:t>
            </w:r>
          </w:p>
        </w:tc>
      </w:tr>
    </w:tbl>
    <w:p w:rsidR="00000000" w:rsidDel="00000000" w:rsidP="00000000" w:rsidRDefault="00000000" w:rsidRPr="00000000" w14:paraId="0000002F">
      <w:pPr>
        <w:spacing w:after="0" w:before="8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31.0" w:type="dxa"/>
        <w:jc w:val="left"/>
        <w:tblInd w:w="150.0" w:type="dxa"/>
        <w:tblBorders>
          <w:top w:color="000001" w:space="0" w:sz="18" w:val="single"/>
          <w:left w:color="000001" w:space="0" w:sz="18" w:val="single"/>
          <w:bottom w:color="000001" w:space="0" w:sz="12" w:val="single"/>
          <w:right w:color="000001" w:space="0" w:sz="18" w:val="single"/>
          <w:insideH w:color="000001" w:space="0" w:sz="12" w:val="single"/>
          <w:insideV w:color="000001" w:space="0" w:sz="18" w:val="single"/>
        </w:tblBorders>
        <w:tblLayout w:type="fixed"/>
        <w:tblLook w:val="0000"/>
      </w:tblPr>
      <w:tblGrid>
        <w:gridCol w:w="4753"/>
        <w:gridCol w:w="699"/>
        <w:gridCol w:w="5079"/>
        <w:tblGridChange w:id="0">
          <w:tblGrid>
            <w:gridCol w:w="4753"/>
            <w:gridCol w:w="699"/>
            <w:gridCol w:w="5079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2" w:val="single"/>
              <w:right w:color="000001" w:space="0" w:sz="1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8"/>
                <w:tab w:val="left" w:pos="1894"/>
                <w:tab w:val="left" w:pos="4925"/>
                <w:tab w:val="left" w:pos="5270"/>
              </w:tabs>
              <w:spacing w:after="0" w:before="46" w:line="256" w:lineRule="auto"/>
              <w:ind w:left="0" w:right="198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ESFUERZO INVERSOR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=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OBLIGACIONES RECONOCIDAS NETAS (Cap. VI y VII)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38.333333333333336"/>
                <w:szCs w:val="38.333333333333336"/>
                <w:u w:val="none"/>
                <w:shd w:fill="auto" w:val="clear"/>
                <w:vertAlign w:val="subscript"/>
                <w:rtl w:val="0"/>
              </w:rPr>
              <w:t xml:space="preserve">/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OBLIGACIONES RECONOCIDAS NETAS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84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ESFUERZO INVERSOR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219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OBLIGACIONES RECONOCIDAS NETAS (Cap. VI y VII)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05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0,31</w:t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60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15.648.741,54</w:t>
            </w:r>
          </w:p>
        </w:tc>
      </w:tr>
    </w:tbl>
    <w:p w:rsidR="00000000" w:rsidDel="00000000" w:rsidP="00000000" w:rsidRDefault="00000000" w:rsidRPr="00000000" w14:paraId="00000039">
      <w:pPr>
        <w:spacing w:after="0" w:before="8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31.0" w:type="dxa"/>
        <w:jc w:val="left"/>
        <w:tblInd w:w="150.0" w:type="dxa"/>
        <w:tblBorders>
          <w:top w:color="000001" w:space="0" w:sz="18" w:val="single"/>
          <w:left w:color="000001" w:space="0" w:sz="18" w:val="single"/>
          <w:bottom w:color="000001" w:space="0" w:sz="12" w:val="single"/>
          <w:right w:color="000001" w:space="0" w:sz="18" w:val="single"/>
          <w:insideH w:color="000001" w:space="0" w:sz="12" w:val="single"/>
          <w:insideV w:color="000001" w:space="0" w:sz="18" w:val="single"/>
        </w:tblBorders>
        <w:tblLayout w:type="fixed"/>
        <w:tblLook w:val="0000"/>
      </w:tblPr>
      <w:tblGrid>
        <w:gridCol w:w="4753"/>
        <w:gridCol w:w="699"/>
        <w:gridCol w:w="5079"/>
        <w:tblGridChange w:id="0">
          <w:tblGrid>
            <w:gridCol w:w="4753"/>
            <w:gridCol w:w="699"/>
            <w:gridCol w:w="5079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2" w:val="single"/>
              <w:right w:color="000001" w:space="0" w:sz="1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04"/>
                <w:tab w:val="left" w:pos="3684"/>
                <w:tab w:val="left" w:pos="5861"/>
                <w:tab w:val="left" w:pos="6394"/>
              </w:tabs>
              <w:spacing w:after="0" w:before="46" w:line="256" w:lineRule="auto"/>
              <w:ind w:left="468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EJECUCIÓN DEL PRESUPUESTO DE INGRESO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=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DERECHOS RECONOCIDOS NETOS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38.333333333333336"/>
                <w:szCs w:val="38.333333333333336"/>
                <w:u w:val="none"/>
                <w:shd w:fill="auto" w:val="clear"/>
                <w:vertAlign w:val="subscript"/>
                <w:rtl w:val="0"/>
              </w:rPr>
              <w:t xml:space="preserve">/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PREVISIONES DEFINITIVAS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195" w:right="390" w:hanging="756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EJECUCIÓN DEL PRESUPUESTO DE INGRESOS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7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DERECHOS RECONOCIDOS NETOS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05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0,60</w:t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60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46.713.771,46</w:t>
            </w:r>
          </w:p>
        </w:tc>
      </w:tr>
    </w:tbl>
    <w:p w:rsidR="00000000" w:rsidDel="00000000" w:rsidP="00000000" w:rsidRDefault="00000000" w:rsidRPr="00000000" w14:paraId="00000043">
      <w:pPr>
        <w:spacing w:after="0" w:before="8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31.0" w:type="dxa"/>
        <w:jc w:val="left"/>
        <w:tblInd w:w="150.0" w:type="dxa"/>
        <w:tblBorders>
          <w:top w:color="000001" w:space="0" w:sz="18" w:val="single"/>
          <w:left w:color="000001" w:space="0" w:sz="18" w:val="single"/>
          <w:bottom w:color="000001" w:space="0" w:sz="12" w:val="single"/>
          <w:right w:color="000001" w:space="0" w:sz="18" w:val="single"/>
          <w:insideH w:color="000001" w:space="0" w:sz="12" w:val="single"/>
          <w:insideV w:color="000001" w:space="0" w:sz="18" w:val="single"/>
        </w:tblBorders>
        <w:tblLayout w:type="fixed"/>
        <w:tblLook w:val="0000"/>
      </w:tblPr>
      <w:tblGrid>
        <w:gridCol w:w="4753"/>
        <w:gridCol w:w="699"/>
        <w:gridCol w:w="5079"/>
        <w:tblGridChange w:id="0">
          <w:tblGrid>
            <w:gridCol w:w="4753"/>
            <w:gridCol w:w="699"/>
            <w:gridCol w:w="5079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2" w:val="single"/>
              <w:right w:color="000001" w:space="0" w:sz="1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66"/>
                <w:tab w:val="left" w:pos="2463"/>
                <w:tab w:val="left" w:pos="3883"/>
                <w:tab w:val="left" w:pos="4406"/>
              </w:tabs>
              <w:spacing w:after="0" w:before="46" w:line="256" w:lineRule="auto"/>
              <w:ind w:left="416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REALIZACIÓN DE COBROS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=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RECAUDACIÓN NETA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38.333333333333336"/>
                <w:szCs w:val="38.333333333333336"/>
                <w:u w:val="none"/>
                <w:shd w:fill="auto" w:val="clear"/>
                <w:vertAlign w:val="subscript"/>
                <w:rtl w:val="0"/>
              </w:rPr>
              <w:t xml:space="preserve">/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DERECHOS RECONOCIDOS NETOS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72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REALIZACIÓN DE COBROS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22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RECAUDACIÓN NETA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05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0,90</w:t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60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41.980.960,48</w:t>
            </w:r>
          </w:p>
        </w:tc>
      </w:tr>
    </w:tbl>
    <w:p w:rsidR="00000000" w:rsidDel="00000000" w:rsidP="00000000" w:rsidRDefault="00000000" w:rsidRPr="00000000" w14:paraId="0000004D">
      <w:pPr>
        <w:spacing w:after="0" w:before="8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31.0" w:type="dxa"/>
        <w:jc w:val="left"/>
        <w:tblInd w:w="150.0" w:type="dxa"/>
        <w:tblBorders>
          <w:top w:color="000001" w:space="0" w:sz="18" w:val="single"/>
          <w:left w:color="000001" w:space="0" w:sz="18" w:val="single"/>
          <w:bottom w:color="000001" w:space="0" w:sz="12" w:val="single"/>
          <w:right w:color="000001" w:space="0" w:sz="18" w:val="single"/>
          <w:insideH w:color="000001" w:space="0" w:sz="12" w:val="single"/>
          <w:insideV w:color="000001" w:space="0" w:sz="18" w:val="single"/>
        </w:tblBorders>
        <w:tblLayout w:type="fixed"/>
        <w:tblLook w:val="0000"/>
      </w:tblPr>
      <w:tblGrid>
        <w:gridCol w:w="4753"/>
        <w:gridCol w:w="699"/>
        <w:gridCol w:w="5079"/>
        <w:tblGridChange w:id="0">
          <w:tblGrid>
            <w:gridCol w:w="4753"/>
            <w:gridCol w:w="699"/>
            <w:gridCol w:w="5079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2" w:val="single"/>
              <w:right w:color="000001" w:space="0" w:sz="1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76"/>
                <w:tab w:val="left" w:pos="1552"/>
                <w:tab w:val="left" w:pos="5133"/>
                <w:tab w:val="left" w:pos="5519"/>
              </w:tabs>
              <w:spacing w:after="0" w:before="74" w:line="110" w:lineRule="auto"/>
              <w:ind w:left="0" w:right="14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.333333333333336"/>
                <w:szCs w:val="18.333333333333336"/>
                <w:u w:val="none"/>
                <w:shd w:fill="auto" w:val="clear"/>
                <w:vertAlign w:val="subscript"/>
                <w:rtl w:val="0"/>
              </w:rPr>
              <w:t xml:space="preserve">AUTONOMÍA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=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DERECHOS RECONOCIDOS NETOS (de los cap I, II, III, V, VI, VIII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38.333333333333336"/>
                <w:szCs w:val="38.333333333333336"/>
                <w:u w:val="none"/>
                <w:shd w:fill="auto" w:val="clear"/>
                <w:vertAlign w:val="subscript"/>
                <w:rtl w:val="0"/>
              </w:rPr>
              <w:t xml:space="preserve">/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.333333333333336"/>
                <w:szCs w:val="18.333333333333336"/>
                <w:u w:val="none"/>
                <w:shd w:fill="auto" w:val="clear"/>
                <w:vertAlign w:val="subscript"/>
                <w:rtl w:val="0"/>
              </w:rPr>
              <w:t xml:space="preserve">DERECHOS RECONOCIDOS NETOS TOTALES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83" w:lineRule="auto"/>
              <w:ind w:left="288" w:right="1999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y transferencias recibidas)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124" w:right="1095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AUTONOMÍA</w:t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622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DERECHOS RECONOCIDOS NETOS (de 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110" w:lineRule="auto"/>
              <w:ind w:left="56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cap I, II, III, V, VI, VIII y transferencias recibidas)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05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0,70</w:t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60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32.887.061,69</w:t>
            </w:r>
          </w:p>
        </w:tc>
      </w:tr>
    </w:tbl>
    <w:p w:rsidR="00000000" w:rsidDel="00000000" w:rsidP="00000000" w:rsidRDefault="00000000" w:rsidRPr="00000000" w14:paraId="00000059">
      <w:pPr>
        <w:spacing w:after="1" w:before="5"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531.0" w:type="dxa"/>
        <w:jc w:val="left"/>
        <w:tblInd w:w="150.0" w:type="dxa"/>
        <w:tblBorders>
          <w:top w:color="000001" w:space="0" w:sz="18" w:val="single"/>
          <w:left w:color="000001" w:space="0" w:sz="18" w:val="single"/>
          <w:bottom w:color="000001" w:space="0" w:sz="12" w:val="single"/>
          <w:right w:color="000001" w:space="0" w:sz="18" w:val="single"/>
          <w:insideH w:color="000001" w:space="0" w:sz="12" w:val="single"/>
          <w:insideV w:color="000001" w:space="0" w:sz="18" w:val="single"/>
        </w:tblBorders>
        <w:tblLayout w:type="fixed"/>
        <w:tblLook w:val="0000"/>
      </w:tblPr>
      <w:tblGrid>
        <w:gridCol w:w="4753"/>
        <w:gridCol w:w="699"/>
        <w:gridCol w:w="5079"/>
        <w:tblGridChange w:id="0">
          <w:tblGrid>
            <w:gridCol w:w="4753"/>
            <w:gridCol w:w="699"/>
            <w:gridCol w:w="5079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2" w:val="single"/>
              <w:right w:color="000001" w:space="0" w:sz="1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5"/>
                <w:tab w:val="left" w:pos="2806"/>
                <w:tab w:val="left" w:pos="6472"/>
                <w:tab w:val="left" w:pos="6924"/>
              </w:tabs>
              <w:spacing w:after="0" w:before="31" w:line="240" w:lineRule="auto"/>
              <w:ind w:left="94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AUTONOMÍA FISCAL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=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DERECHOS RECONOCIDOS NETOS DE INGRESOS TRIBUTARIOS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38.333333333333336"/>
                <w:szCs w:val="38.333333333333336"/>
                <w:u w:val="none"/>
                <w:shd w:fill="auto" w:val="clear"/>
                <w:vertAlign w:val="subscript"/>
                <w:rtl w:val="0"/>
              </w:rPr>
              <w:t xml:space="preserve">/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DERECHOS RECONOCIDOS NETOS TOTALES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913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AUTONOMÍA FISCAL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3" w:right="280" w:hanging="1095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DERECHOS RECONOCIDOS NETOS DE INGRESOS TRIBUTARIOS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05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0,50</w:t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60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23.164.213,32</w:t>
            </w:r>
          </w:p>
        </w:tc>
      </w:tr>
    </w:tbl>
    <w:p w:rsidR="00000000" w:rsidDel="00000000" w:rsidP="00000000" w:rsidRDefault="00000000" w:rsidRPr="00000000" w14:paraId="00000063">
      <w:pPr>
        <w:spacing w:after="0" w:before="1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4.39999999999999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6" w:type="default"/>
          <w:pgSz w:h="16838" w:w="11906" w:orient="portrait"/>
          <w:pgMar w:bottom="1134" w:top="1417" w:left="1134" w:right="1134" w:header="1134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10" w:line="240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4008" w:right="411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INDICADORES PRESUPUESTARIOS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531.0" w:type="dxa"/>
        <w:jc w:val="left"/>
        <w:tblInd w:w="150.0" w:type="dxa"/>
        <w:tblBorders>
          <w:top w:color="000001" w:space="0" w:sz="18" w:val="single"/>
          <w:left w:color="000001" w:space="0" w:sz="18" w:val="single"/>
          <w:bottom w:color="000001" w:space="0" w:sz="12" w:val="single"/>
          <w:right w:color="000001" w:space="0" w:sz="18" w:val="single"/>
          <w:insideH w:color="000001" w:space="0" w:sz="12" w:val="single"/>
          <w:insideV w:color="000001" w:space="0" w:sz="18" w:val="single"/>
        </w:tblBorders>
        <w:tblLayout w:type="fixed"/>
        <w:tblLook w:val="0000"/>
      </w:tblPr>
      <w:tblGrid>
        <w:gridCol w:w="4753"/>
        <w:gridCol w:w="699"/>
        <w:gridCol w:w="5079"/>
        <w:tblGridChange w:id="0">
          <w:tblGrid>
            <w:gridCol w:w="4753"/>
            <w:gridCol w:w="699"/>
            <w:gridCol w:w="5079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2" w:val="single"/>
              <w:right w:color="000001" w:space="0" w:sz="1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98"/>
                <w:tab w:val="left" w:pos="5268"/>
              </w:tabs>
              <w:spacing w:after="0" w:before="0" w:line="251" w:lineRule="auto"/>
              <w:ind w:left="0" w:right="48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SUPERÁVIT (o DÉFICIT) POR HABITANTE  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=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RESULTADO PRESUPUESTARIO AJUSTADO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38.333333333333336"/>
                <w:szCs w:val="38.333333333333336"/>
                <w:u w:val="none"/>
                <w:shd w:fill="auto" w:val="clear"/>
                <w:vertAlign w:val="subscript"/>
                <w:rtl w:val="0"/>
              </w:rPr>
              <w:t xml:space="preserve">/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Nº DE HABITANTES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30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SUPERÁVIT (o DÉFICIT) POR HABITANTE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54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RESULTADO PRESUPUESTARIO AJUSTADO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05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60,25</w:t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61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1.234.370,73</w:t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DE PRESUPUESTO CERRADOS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31.0" w:type="dxa"/>
        <w:jc w:val="left"/>
        <w:tblInd w:w="150.0" w:type="dxa"/>
        <w:tblBorders>
          <w:top w:color="000001" w:space="0" w:sz="18" w:val="single"/>
          <w:left w:color="000001" w:space="0" w:sz="18" w:val="single"/>
          <w:bottom w:color="000001" w:space="0" w:sz="12" w:val="single"/>
          <w:right w:color="000001" w:space="0" w:sz="18" w:val="single"/>
          <w:insideH w:color="000001" w:space="0" w:sz="12" w:val="single"/>
          <w:insideV w:color="000001" w:space="0" w:sz="18" w:val="single"/>
        </w:tblBorders>
        <w:tblLayout w:type="fixed"/>
        <w:tblLook w:val="0000"/>
      </w:tblPr>
      <w:tblGrid>
        <w:gridCol w:w="4753"/>
        <w:gridCol w:w="699"/>
        <w:gridCol w:w="5079"/>
        <w:tblGridChange w:id="0">
          <w:tblGrid>
            <w:gridCol w:w="4753"/>
            <w:gridCol w:w="699"/>
            <w:gridCol w:w="507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2" w:val="single"/>
              <w:right w:color="000001" w:space="0" w:sz="1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61"/>
                <w:tab w:val="left" w:pos="2671"/>
                <w:tab w:val="left" w:pos="3124"/>
              </w:tabs>
              <w:spacing w:after="0" w:before="31" w:line="264" w:lineRule="auto"/>
              <w:ind w:left="249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REALIZACIÓN DE PAGOS  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=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PAGOS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38.333333333333336"/>
                <w:szCs w:val="38.333333333333336"/>
                <w:u w:val="none"/>
                <w:shd w:fill="auto" w:val="clear"/>
                <w:vertAlign w:val="subscript"/>
                <w:rtl w:val="0"/>
              </w:rPr>
              <w:t xml:space="preserve">/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SALDO INICIAL DE OBLIGACIONES (+/- Modificaciones y Anulaciones)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76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REALIZACIÓN DE PAGOS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296" w:right="1264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PAGOS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1" w:space="0" w:sz="12" w:val="single"/>
              <w:left w:color="000001" w:space="0" w:sz="18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05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0,99</w:t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8" w:val="single"/>
              <w:right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61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4.000.366,82</w:t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9"/>
          <w:tab w:val="left" w:pos="2028"/>
          <w:tab w:val="left" w:pos="2746"/>
          <w:tab w:val="left" w:pos="3359"/>
        </w:tabs>
        <w:spacing w:after="0" w:before="36" w:line="244" w:lineRule="auto"/>
        <w:ind w:left="59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.333333333333336"/>
          <w:szCs w:val="18.333333333333336"/>
          <w:u w:val="none"/>
          <w:shd w:fill="auto" w:val="clear"/>
          <w:vertAlign w:val="superscript"/>
          <w:rtl w:val="0"/>
        </w:rPr>
        <w:t xml:space="preserve">REALIZACIÓN DE COBROS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bscript"/>
          <w:rtl w:val="0"/>
        </w:rPr>
        <w:t xml:space="preserve">=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.333333333333336"/>
          <w:szCs w:val="18.333333333333336"/>
          <w:u w:val="none"/>
          <w:shd w:fill="auto" w:val="clear"/>
          <w:vertAlign w:val="superscript"/>
          <w:rtl w:val="0"/>
        </w:rPr>
        <w:t xml:space="preserve">COBROS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8.333333333333336"/>
          <w:szCs w:val="38.333333333333336"/>
          <w:u w:val="none"/>
          <w:shd w:fill="auto" w:val="clear"/>
          <w:vertAlign w:val="subscript"/>
          <w:rtl w:val="0"/>
        </w:rPr>
        <w:t xml:space="preserve">/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  <w:rtl w:val="0"/>
        </w:rPr>
        <w:t xml:space="preserve">SALDO INICIAL DE DERECHOS (+/- Modificaciones y Anulaciones)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21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REALIZACIÓN DE COBROS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299" w:right="1264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COBROS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18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SALDO INICIAL DE DERECHOS (+/- Modificaciones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0" w:right="205" w:firstLine="0"/>
        <w:jc w:val="righ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0,13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0" w:right="261" w:firstLine="0"/>
        <w:jc w:val="righ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2.372.051,54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0" w:right="283" w:firstLine="0"/>
        <w:jc w:val="righ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17.884.570,55</w:t>
      </w:r>
    </w:p>
    <w:sectPr>
      <w:headerReference r:id="rId7" w:type="default"/>
      <w:type w:val="nextPage"/>
      <w:pgSz w:h="16838" w:w="11906" w:orient="portrait"/>
      <w:pgMar w:bottom="280" w:top="1660" w:left="540" w:right="540" w:header="725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495300</wp:posOffset>
          </wp:positionH>
          <wp:positionV relativeFrom="page">
            <wp:posOffset>570865</wp:posOffset>
          </wp:positionV>
          <wp:extent cx="5848350" cy="-39242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8350" cy="-39242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22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22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-22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-22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-22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-22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-22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-22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-22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-22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-22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